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Акционерное общество «РЕГИОН </w:t>
      </w:r>
      <w:proofErr w:type="spellStart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Эссет</w:t>
      </w:r>
      <w:proofErr w:type="spellEnd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Менеджмент»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Лицензия на осуществление деятельности по управлению инвестиционными фондами, паевыми инвестиционными фондами и негосударственными пенсионными фондами № 21-000-1-00064, выданная ФКЦБ России 22 мая 2002 года,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без ограничения срока действия.</w:t>
      </w:r>
    </w:p>
    <w:p w:rsidR="00274879" w:rsidRPr="00517AD5" w:rsidRDefault="00576F0B" w:rsidP="00576F0B">
      <w:pPr>
        <w:pStyle w:val="Default"/>
        <w:ind w:firstLine="708"/>
        <w:jc w:val="both"/>
        <w:rPr>
          <w:rFonts w:eastAsia="Times New Roman"/>
          <w:color w:val="auto"/>
          <w:sz w:val="32"/>
          <w:szCs w:val="32"/>
          <w:lang w:eastAsia="ru-RU"/>
        </w:rPr>
      </w:pPr>
      <w:r w:rsidRPr="00517AD5">
        <w:rPr>
          <w:rFonts w:eastAsia="Times New Roman"/>
          <w:color w:val="auto"/>
          <w:sz w:val="32"/>
          <w:szCs w:val="32"/>
          <w:lang w:eastAsia="ru-RU"/>
        </w:rPr>
        <w:t>Открытый паевой инвестиционный фонд рыночных финансовых инструментов «РЕГИОН Акции»</w:t>
      </w:r>
      <w:r w:rsidR="00274879" w:rsidRPr="00517AD5">
        <w:rPr>
          <w:rFonts w:eastAsia="Times New Roman"/>
          <w:color w:val="auto"/>
          <w:sz w:val="32"/>
          <w:szCs w:val="32"/>
          <w:lang w:eastAsia="ru-RU"/>
        </w:rPr>
        <w:t xml:space="preserve"> (Правила доверительного управления Фондом зарегистрированы </w:t>
      </w:r>
      <w:r w:rsidR="004F7220" w:rsidRPr="00517AD5">
        <w:rPr>
          <w:rFonts w:eastAsia="Times New Roman"/>
          <w:color w:val="auto"/>
          <w:sz w:val="32"/>
          <w:szCs w:val="32"/>
          <w:lang w:eastAsia="ru-RU"/>
        </w:rPr>
        <w:t>ФКЦБ России</w:t>
      </w:r>
      <w:r w:rsidR="00274879" w:rsidRPr="00517AD5">
        <w:rPr>
          <w:rFonts w:eastAsia="Times New Roman"/>
          <w:color w:val="auto"/>
          <w:sz w:val="32"/>
          <w:szCs w:val="32"/>
          <w:lang w:eastAsia="ru-RU"/>
        </w:rPr>
        <w:t xml:space="preserve"> за № </w:t>
      </w:r>
      <w:r w:rsidRPr="00517AD5">
        <w:rPr>
          <w:rFonts w:eastAsia="Times New Roman"/>
          <w:color w:val="auto"/>
          <w:sz w:val="32"/>
          <w:szCs w:val="32"/>
          <w:lang w:eastAsia="ru-RU"/>
        </w:rPr>
        <w:t xml:space="preserve">0120-14241368 </w:t>
      </w:r>
      <w:r w:rsidR="00274879" w:rsidRPr="00517AD5">
        <w:rPr>
          <w:rFonts w:eastAsia="Times New Roman"/>
          <w:color w:val="auto"/>
          <w:sz w:val="32"/>
          <w:szCs w:val="32"/>
          <w:lang w:eastAsia="ru-RU"/>
        </w:rPr>
        <w:t xml:space="preserve"> от </w:t>
      </w:r>
      <w:r w:rsidRPr="00517AD5">
        <w:rPr>
          <w:rFonts w:eastAsia="Times New Roman"/>
          <w:color w:val="auto"/>
          <w:sz w:val="32"/>
          <w:szCs w:val="32"/>
          <w:lang w:eastAsia="ru-RU"/>
        </w:rPr>
        <w:t>18 июня 2003</w:t>
      </w:r>
      <w:r w:rsidR="00274879" w:rsidRPr="00517AD5">
        <w:rPr>
          <w:rFonts w:eastAsia="Times New Roman"/>
          <w:color w:val="auto"/>
          <w:sz w:val="32"/>
          <w:szCs w:val="32"/>
          <w:lang w:eastAsia="ru-RU"/>
        </w:rPr>
        <w:t xml:space="preserve">). 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приобретения инвестиционных паев получить подробную информацию, ознакомиться с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управления, 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также получить сведения об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АО «РЕГИОН ЭсМ»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иную информацию, предусмотренную законодательством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нормативными актами Российской Федерации можно по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адресу: </w:t>
      </w:r>
      <w:r w:rsidRPr="00143521">
        <w:rPr>
          <w:rFonts w:ascii="Times New Roman" w:hAnsi="Times New Roman"/>
          <w:sz w:val="32"/>
          <w:szCs w:val="32"/>
        </w:rPr>
        <w:t xml:space="preserve">123112, Россия, </w:t>
      </w:r>
      <w:r>
        <w:rPr>
          <w:rFonts w:ascii="Times New Roman" w:hAnsi="Times New Roman"/>
          <w:sz w:val="32"/>
          <w:szCs w:val="32"/>
        </w:rPr>
        <w:t>г</w:t>
      </w:r>
      <w:r w:rsidRPr="00143521">
        <w:rPr>
          <w:rFonts w:ascii="Times New Roman" w:hAnsi="Times New Roman"/>
          <w:sz w:val="32"/>
          <w:szCs w:val="32"/>
        </w:rPr>
        <w:t xml:space="preserve">. Москва, муниципальный округ Пресненский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вн.тер.г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., 1-й Красногвардейский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пр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-д, д. 22, стр. 1, этаж 16, </w:t>
      </w:r>
      <w:proofErr w:type="spellStart"/>
      <w:r w:rsidRPr="00143521">
        <w:rPr>
          <w:rFonts w:ascii="Times New Roman" w:hAnsi="Times New Roman"/>
          <w:sz w:val="32"/>
          <w:szCs w:val="32"/>
        </w:rPr>
        <w:t>помещ</w:t>
      </w:r>
      <w:proofErr w:type="spellEnd"/>
      <w:r w:rsidRPr="00143521">
        <w:rPr>
          <w:rFonts w:ascii="Times New Roman" w:hAnsi="Times New Roman"/>
          <w:sz w:val="32"/>
          <w:szCs w:val="32"/>
        </w:rPr>
        <w:t>. А16, ком. 7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, телефон: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+7 (495) 777-29-64</w:t>
      </w:r>
      <w:r w:rsidR="00517AD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3A548B" w:rsidRPr="00A61C73">
        <w:rPr>
          <w:rFonts w:ascii="Times New Roman" w:hAnsi="Times New Roman"/>
          <w:sz w:val="32"/>
          <w:szCs w:val="32"/>
        </w:rPr>
        <w:t>+ 7 (495) 234-29-64,</w:t>
      </w:r>
      <w:r w:rsidR="003A548B">
        <w:rPr>
          <w:rFonts w:ascii="Times New Roman" w:hAnsi="Times New Roman"/>
          <w:sz w:val="32"/>
          <w:szCs w:val="32"/>
        </w:rPr>
        <w:t xml:space="preserve"> </w:t>
      </w:r>
      <w:bookmarkStart w:id="0" w:name="_GoBack"/>
      <w:bookmarkEnd w:id="0"/>
      <w:r w:rsidR="00517AD5" w:rsidRPr="00517AD5">
        <w:rPr>
          <w:rFonts w:ascii="Times New Roman" w:eastAsia="Times New Roman" w:hAnsi="Times New Roman" w:cs="Times New Roman"/>
          <w:sz w:val="32"/>
          <w:szCs w:val="32"/>
          <w:lang w:eastAsia="ru-RU"/>
        </w:rPr>
        <w:t>8 (800) 234-29-64 (для приема входящих звонков клиентов – физических лиц)</w:t>
      </w:r>
      <w:r w:rsidR="00856C3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а также по адресам агентов по выдаче, обмену и погашению инвестиционных паев (при наличии).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Адрес сайта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сети Интернет: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www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hyperlink r:id="rId6" w:history="1">
        <w:r w:rsidRPr="00666EC3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region-am.ru</w:t>
        </w:r>
      </w:hyperlink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Прежде чем приобрести инвестиционный пай, следует внимательно ознакомиться с правилами доверительного управления паевым инвестиционным фондом.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 фондо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могут быть предусмотрены надбавки </w:t>
      </w:r>
      <w:r>
        <w:rPr>
          <w:rFonts w:ascii="Times New Roman" w:hAnsi="Times New Roman" w:cs="Times New Roman"/>
          <w:sz w:val="32"/>
          <w:szCs w:val="32"/>
        </w:rPr>
        <w:t>к расчетной стоимости инвестиционных паев при их выдаче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скидки </w:t>
      </w:r>
      <w:r>
        <w:rPr>
          <w:rFonts w:ascii="Times New Roman" w:hAnsi="Times New Roman" w:cs="Times New Roman"/>
          <w:sz w:val="32"/>
          <w:szCs w:val="32"/>
        </w:rPr>
        <w:t>с расчетной стоимости инвестиционных паев при их погашении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. Взимание надбавок (скидок) уменьшает доходность инвестиций в инвестиционные паи паевых инвестиционных фондов.</w:t>
      </w:r>
    </w:p>
    <w:p w:rsidR="00274879" w:rsidRDefault="00274879" w:rsidP="00274879">
      <w:pPr>
        <w:spacing w:after="0" w:line="240" w:lineRule="auto"/>
        <w:ind w:firstLine="708"/>
        <w:jc w:val="both"/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Стоимость инвестиционных паев может увеличиваться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уменьшаться. Результаты инвестирования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прошлом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определяют доходы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будущем. Государство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гарантирует доходность инвестиций,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том числе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паевой инвестиционный фонд.</w:t>
      </w:r>
    </w:p>
    <w:p w:rsidR="00274879" w:rsidRDefault="00274879" w:rsidP="00274879">
      <w:r>
        <w:br w:type="page"/>
      </w:r>
    </w:p>
    <w:tbl>
      <w:tblPr>
        <w:tblStyle w:val="-12"/>
        <w:tblW w:w="10060" w:type="dxa"/>
        <w:tblLook w:val="04A0" w:firstRow="1" w:lastRow="0" w:firstColumn="1" w:lastColumn="0" w:noHBand="0" w:noVBand="1"/>
      </w:tblPr>
      <w:tblGrid>
        <w:gridCol w:w="4415"/>
        <w:gridCol w:w="5645"/>
      </w:tblGrid>
      <w:tr w:rsidR="00274879" w:rsidTr="006131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  <w:shd w:val="clear" w:color="auto" w:fill="F7CAAC" w:themeFill="accent2" w:themeFillTint="66"/>
          </w:tcPr>
          <w:p w:rsidR="00274879" w:rsidRPr="00613155" w:rsidRDefault="00856C31" w:rsidP="00E56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ПАЕВОМ ИНВЕСТИЦИОННОМ ФОНДЕ</w:t>
            </w:r>
          </w:p>
        </w:tc>
      </w:tr>
      <w:tr w:rsidR="00274879" w:rsidRPr="00520936" w:rsidTr="00613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613155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полное и сокращенное название </w:t>
            </w:r>
            <w:r w:rsidRPr="00613155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(далее - название)</w:t>
            </w:r>
          </w:p>
          <w:p w:rsidR="00274879" w:rsidRPr="00613155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645" w:type="dxa"/>
          </w:tcPr>
          <w:p w:rsidR="004F7220" w:rsidRPr="00613155" w:rsidRDefault="004F7220" w:rsidP="004F7220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Полное</w:t>
            </w:r>
            <w:r w:rsidRPr="00613155">
              <w:rPr>
                <w:color w:val="000000"/>
                <w:spacing w:val="8"/>
                <w:lang w:val="ru-RU"/>
              </w:rPr>
              <w:t xml:space="preserve"> </w:t>
            </w:r>
            <w:r w:rsidRPr="00613155">
              <w:rPr>
                <w:color w:val="000000"/>
                <w:lang w:val="ru-RU"/>
              </w:rPr>
              <w:t>название:</w:t>
            </w:r>
            <w:r w:rsidRPr="00613155">
              <w:rPr>
                <w:color w:val="000000"/>
                <w:spacing w:val="11"/>
                <w:lang w:val="ru-RU"/>
              </w:rPr>
              <w:t xml:space="preserve"> </w:t>
            </w:r>
            <w:r w:rsidRPr="00613155">
              <w:rPr>
                <w:color w:val="000000"/>
                <w:lang w:val="ru-RU"/>
              </w:rPr>
              <w:t>Открытый</w:t>
            </w:r>
            <w:r w:rsidRPr="00613155">
              <w:rPr>
                <w:color w:val="000000"/>
                <w:spacing w:val="26"/>
                <w:lang w:val="ru-RU"/>
              </w:rPr>
              <w:t xml:space="preserve"> </w:t>
            </w:r>
            <w:r w:rsidRPr="00613155">
              <w:rPr>
                <w:color w:val="000000"/>
                <w:lang w:val="ru-RU"/>
              </w:rPr>
              <w:t>паевой</w:t>
            </w:r>
            <w:r w:rsidRPr="00613155">
              <w:rPr>
                <w:color w:val="000000"/>
                <w:spacing w:val="-8"/>
                <w:lang w:val="ru-RU"/>
              </w:rPr>
              <w:t xml:space="preserve"> </w:t>
            </w:r>
            <w:r w:rsidRPr="00613155">
              <w:rPr>
                <w:color w:val="000000"/>
                <w:lang w:val="ru-RU"/>
              </w:rPr>
              <w:t>инвестиционный фонд рыночных финансовых инструментов «</w:t>
            </w:r>
            <w:r w:rsidRPr="00613155">
              <w:rPr>
                <w:bCs/>
                <w:color w:val="000000"/>
                <w:lang w:val="ru-RU"/>
              </w:rPr>
              <w:t>РЕГИОН Акции</w:t>
            </w:r>
            <w:r w:rsidRPr="00613155">
              <w:rPr>
                <w:color w:val="000000"/>
                <w:lang w:val="ru-RU"/>
              </w:rPr>
              <w:t>».</w:t>
            </w:r>
          </w:p>
          <w:p w:rsidR="004F7220" w:rsidRPr="00613155" w:rsidRDefault="004F7220" w:rsidP="004F7220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Сокращенное название: ОПИФ рыночных финансовых инструментов «</w:t>
            </w:r>
            <w:r w:rsidRPr="00613155">
              <w:rPr>
                <w:bCs/>
                <w:color w:val="000000"/>
                <w:lang w:val="ru-RU"/>
              </w:rPr>
              <w:t>РЕГИОН Акции</w:t>
            </w:r>
            <w:r w:rsidRPr="00613155">
              <w:rPr>
                <w:color w:val="000000"/>
                <w:lang w:val="ru-RU"/>
              </w:rPr>
              <w:t>».</w:t>
            </w:r>
          </w:p>
          <w:p w:rsidR="00274879" w:rsidRPr="00613155" w:rsidRDefault="00274879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879" w:rsidRPr="00520936" w:rsidTr="00613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613155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предшествующие названия с указанием даты изменения (в случае если название изменялось)</w:t>
            </w:r>
          </w:p>
          <w:p w:rsidR="00274879" w:rsidRPr="00613155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645" w:type="dxa"/>
          </w:tcPr>
          <w:p w:rsidR="00C8516F" w:rsidRDefault="007F44FD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</w:t>
            </w:r>
            <w:r w:rsidR="00C8516F" w:rsidRPr="007F44FD">
              <w:rPr>
                <w:color w:val="000000"/>
                <w:lang w:val="ru-RU"/>
              </w:rPr>
              <w:t xml:space="preserve"> 1</w:t>
            </w:r>
            <w:r w:rsidRPr="007F44FD">
              <w:rPr>
                <w:color w:val="000000"/>
                <w:lang w:val="ru-RU"/>
              </w:rPr>
              <w:t>5</w:t>
            </w:r>
            <w:r w:rsidR="00C8516F" w:rsidRPr="007F44FD">
              <w:rPr>
                <w:color w:val="000000"/>
                <w:lang w:val="ru-RU"/>
              </w:rPr>
              <w:t>.10.2021</w:t>
            </w:r>
            <w:r w:rsidR="00C8516F">
              <w:rPr>
                <w:color w:val="000000"/>
                <w:lang w:val="ru-RU"/>
              </w:rPr>
              <w:t xml:space="preserve"> </w:t>
            </w:r>
            <w:r w:rsidR="001F7995">
              <w:rPr>
                <w:color w:val="000000"/>
                <w:lang w:val="ru-RU"/>
              </w:rPr>
              <w:t xml:space="preserve"> по 17.09.2026 г. </w:t>
            </w:r>
          </w:p>
          <w:p w:rsidR="00C8516F" w:rsidRDefault="00C8516F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C8516F">
              <w:rPr>
                <w:lang w:val="ru-RU"/>
              </w:rPr>
              <w:t>Полное название</w:t>
            </w:r>
            <w:r>
              <w:rPr>
                <w:lang w:val="ru-RU"/>
              </w:rPr>
              <w:t>:</w:t>
            </w:r>
            <w:r w:rsidRPr="00C8516F">
              <w:rPr>
                <w:lang w:val="ru-RU"/>
              </w:rPr>
              <w:t xml:space="preserve"> Открытый паевой инвестиционный фонд рыночных финансовых инструментов «МКБ Акции» </w:t>
            </w:r>
          </w:p>
          <w:p w:rsidR="00C8516F" w:rsidRPr="00C8516F" w:rsidRDefault="00C8516F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C8516F">
              <w:rPr>
                <w:lang w:val="ru-RU"/>
              </w:rPr>
              <w:t>Сокращенное название</w:t>
            </w:r>
            <w:r>
              <w:rPr>
                <w:lang w:val="ru-RU"/>
              </w:rPr>
              <w:t xml:space="preserve">: </w:t>
            </w:r>
            <w:r w:rsidRPr="00C8516F">
              <w:rPr>
                <w:lang w:val="ru-RU"/>
              </w:rPr>
              <w:t>ОПИФ рыночных финансовых инструментов «МКБ Акции»</w:t>
            </w:r>
          </w:p>
          <w:p w:rsidR="00C8516F" w:rsidRDefault="00C8516F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</w:p>
          <w:p w:rsidR="00082F5E" w:rsidRPr="00613155" w:rsidRDefault="00082F5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 xml:space="preserve"> с 12.09.2017 до 14.10.2021 </w:t>
            </w:r>
          </w:p>
          <w:p w:rsidR="002862CE" w:rsidRPr="00613155" w:rsidRDefault="002862C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 xml:space="preserve">Полное название:  Открытый паевой инвестиционный фонд рыночных финансовых инструментов «РЕГИОН Фонд Акций» </w:t>
            </w:r>
          </w:p>
          <w:p w:rsidR="002862CE" w:rsidRPr="00613155" w:rsidRDefault="002862C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Сокращенное название</w:t>
            </w:r>
            <w:r w:rsidR="00D6661E" w:rsidRPr="00613155">
              <w:rPr>
                <w:color w:val="000000"/>
                <w:lang w:val="ru-RU"/>
              </w:rPr>
              <w:t xml:space="preserve">: </w:t>
            </w:r>
            <w:r w:rsidRPr="00613155">
              <w:rPr>
                <w:color w:val="000000"/>
                <w:lang w:val="ru-RU"/>
              </w:rPr>
              <w:t xml:space="preserve">ОПИФ рыночных финансовых инструментов «РЕГИОН Фонд Акций» </w:t>
            </w:r>
          </w:p>
          <w:p w:rsidR="00D6661E" w:rsidRPr="00613155" w:rsidRDefault="00D6661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</w:p>
          <w:p w:rsidR="00D6661E" w:rsidRPr="00613155" w:rsidRDefault="00D6661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с 01.07.2016 до 12.09.2017</w:t>
            </w:r>
          </w:p>
          <w:p w:rsidR="002862CE" w:rsidRPr="00613155" w:rsidRDefault="00D6661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 xml:space="preserve">Сокращенное название: </w:t>
            </w:r>
            <w:r w:rsidR="002862CE" w:rsidRPr="00613155">
              <w:rPr>
                <w:color w:val="000000"/>
                <w:lang w:val="ru-RU"/>
              </w:rPr>
              <w:t xml:space="preserve">ОПИФ акций «РЕГИОН Фонд Акций» </w:t>
            </w:r>
          </w:p>
          <w:p w:rsidR="00D6661E" w:rsidRPr="00613155" w:rsidRDefault="00D6661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</w:p>
          <w:p w:rsidR="00D6661E" w:rsidRPr="00613155" w:rsidRDefault="002010F4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с 08.04.2016 до 12.09.2017</w:t>
            </w:r>
          </w:p>
          <w:p w:rsidR="002862CE" w:rsidRPr="00613155" w:rsidRDefault="002010F4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 xml:space="preserve">Полное название: </w:t>
            </w:r>
            <w:r w:rsidR="002862CE" w:rsidRPr="00613155">
              <w:rPr>
                <w:color w:val="000000"/>
                <w:lang w:val="ru-RU"/>
              </w:rPr>
              <w:t xml:space="preserve">Открытый Паевой Инвестиционный Фонд акций «РЕГИОН Фонд Акций» </w:t>
            </w:r>
          </w:p>
          <w:p w:rsidR="002010F4" w:rsidRPr="00613155" w:rsidRDefault="002010F4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</w:p>
          <w:p w:rsidR="002010F4" w:rsidRPr="00613155" w:rsidRDefault="002010F4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с 28.01.2010 до 08.04.2016</w:t>
            </w:r>
          </w:p>
          <w:p w:rsidR="002862CE" w:rsidRPr="00613155" w:rsidRDefault="002862C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Полное название:</w:t>
            </w:r>
            <w:r w:rsidR="002010F4" w:rsidRPr="00613155">
              <w:rPr>
                <w:color w:val="000000"/>
                <w:lang w:val="ru-RU"/>
              </w:rPr>
              <w:t xml:space="preserve"> </w:t>
            </w:r>
            <w:r w:rsidRPr="00613155">
              <w:rPr>
                <w:color w:val="000000"/>
                <w:lang w:val="ru-RU"/>
              </w:rPr>
              <w:t xml:space="preserve">Открытый Паевой Инвестиционный Фонд акций «РЕГИОН Фонд Акций» под управлением ЗАО «РЕГИОН </w:t>
            </w:r>
            <w:proofErr w:type="spellStart"/>
            <w:r w:rsidRPr="00613155">
              <w:rPr>
                <w:color w:val="000000"/>
                <w:lang w:val="ru-RU"/>
              </w:rPr>
              <w:t>Эссет</w:t>
            </w:r>
            <w:proofErr w:type="spellEnd"/>
            <w:r w:rsidRPr="00613155">
              <w:rPr>
                <w:color w:val="000000"/>
                <w:lang w:val="ru-RU"/>
              </w:rPr>
              <w:t xml:space="preserve"> Менеджмент» </w:t>
            </w:r>
          </w:p>
          <w:p w:rsidR="002010F4" w:rsidRPr="00613155" w:rsidRDefault="002010F4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</w:p>
          <w:p w:rsidR="002010F4" w:rsidRPr="00613155" w:rsidRDefault="002010F4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с 28.01.2010 до 01.07.2016</w:t>
            </w:r>
          </w:p>
          <w:p w:rsidR="002862CE" w:rsidRPr="00613155" w:rsidRDefault="002862C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Сокращенное название</w:t>
            </w:r>
            <w:r w:rsidR="002010F4" w:rsidRPr="00613155">
              <w:rPr>
                <w:color w:val="000000"/>
                <w:lang w:val="ru-RU"/>
              </w:rPr>
              <w:t xml:space="preserve">: </w:t>
            </w:r>
            <w:r w:rsidRPr="00613155">
              <w:rPr>
                <w:color w:val="000000"/>
                <w:lang w:val="ru-RU"/>
              </w:rPr>
              <w:t xml:space="preserve">ОПИФ акций «РФА» </w:t>
            </w:r>
          </w:p>
          <w:p w:rsidR="00745AD0" w:rsidRPr="00613155" w:rsidRDefault="00745AD0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</w:p>
          <w:p w:rsidR="00745AD0" w:rsidRPr="00613155" w:rsidRDefault="00745AD0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С 18.06.2003 по 28.01.2010</w:t>
            </w:r>
            <w:r w:rsidR="00BB36AF" w:rsidRPr="00613155">
              <w:rPr>
                <w:color w:val="000000"/>
                <w:lang w:val="ru-RU"/>
              </w:rPr>
              <w:t xml:space="preserve"> </w:t>
            </w:r>
          </w:p>
          <w:p w:rsidR="004F7220" w:rsidRPr="00613155" w:rsidRDefault="00082F5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Н</w:t>
            </w:r>
            <w:r w:rsidR="00745AD0" w:rsidRPr="00613155">
              <w:rPr>
                <w:color w:val="000000"/>
                <w:lang w:val="ru-RU"/>
              </w:rPr>
              <w:t xml:space="preserve">азвание: </w:t>
            </w:r>
            <w:r w:rsidR="004C32C0" w:rsidRPr="00613155">
              <w:rPr>
                <w:color w:val="000000"/>
                <w:lang w:val="ru-RU"/>
              </w:rPr>
              <w:t>«</w:t>
            </w:r>
            <w:r w:rsidR="002862CE" w:rsidRPr="00613155">
              <w:rPr>
                <w:color w:val="000000"/>
                <w:lang w:val="ru-RU"/>
              </w:rPr>
              <w:t xml:space="preserve">Открытый Паевой Инвестиционный Фонд акций «РЕГИОН Фонд Акций» под управлением ЗАО «РЕГИОН </w:t>
            </w:r>
            <w:proofErr w:type="spellStart"/>
            <w:r w:rsidR="002862CE" w:rsidRPr="00613155">
              <w:rPr>
                <w:color w:val="000000"/>
                <w:lang w:val="ru-RU"/>
              </w:rPr>
              <w:t>Эссет</w:t>
            </w:r>
            <w:proofErr w:type="spellEnd"/>
            <w:r w:rsidR="002862CE" w:rsidRPr="00613155">
              <w:rPr>
                <w:color w:val="000000"/>
                <w:lang w:val="ru-RU"/>
              </w:rPr>
              <w:t xml:space="preserve"> Менеджмент» </w:t>
            </w:r>
          </w:p>
          <w:p w:rsidR="00082F5E" w:rsidRPr="00613155" w:rsidRDefault="00082F5E" w:rsidP="00082F5E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</w:p>
        </w:tc>
      </w:tr>
      <w:tr w:rsidR="00274879" w:rsidRPr="00520936" w:rsidTr="00613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613155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номер правил доверительного управления паевым инвестиционным фондом, присвоенный при внесении Банком России сведений об указанных правилах в реестр паевых инвестиционных фондов, и дата присвоения этого номера</w:t>
            </w:r>
          </w:p>
        </w:tc>
        <w:tc>
          <w:tcPr>
            <w:tcW w:w="5645" w:type="dxa"/>
          </w:tcPr>
          <w:p w:rsidR="002A3C0D" w:rsidRDefault="002A3C0D" w:rsidP="00B93C23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</w:p>
          <w:p w:rsidR="00517AD5" w:rsidRDefault="00B93C23" w:rsidP="00B93C23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№ 0120-14241368</w:t>
            </w:r>
          </w:p>
          <w:p w:rsidR="00274879" w:rsidRPr="00613155" w:rsidRDefault="00B93C23" w:rsidP="00B93C23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18</w:t>
            </w:r>
            <w:r w:rsidR="00EA3ABA">
              <w:rPr>
                <w:color w:val="000000"/>
                <w:lang w:val="ru-RU"/>
              </w:rPr>
              <w:t>.06.</w:t>
            </w:r>
            <w:r w:rsidRPr="00613155">
              <w:rPr>
                <w:color w:val="000000"/>
                <w:lang w:val="ru-RU"/>
              </w:rPr>
              <w:t>2003</w:t>
            </w:r>
          </w:p>
        </w:tc>
      </w:tr>
      <w:tr w:rsidR="00274879" w:rsidRPr="00520936" w:rsidTr="00613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613155" w:rsidRDefault="00274879" w:rsidP="00B93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перечень имущества, которое может быть передано в оплату инвестиционных паев</w:t>
            </w:r>
          </w:p>
        </w:tc>
        <w:tc>
          <w:tcPr>
            <w:tcW w:w="5645" w:type="dxa"/>
          </w:tcPr>
          <w:p w:rsidR="00274879" w:rsidRPr="00613155" w:rsidRDefault="00B93C23" w:rsidP="00B93C23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613155">
              <w:rPr>
                <w:color w:val="000000"/>
                <w:lang w:val="ru-RU"/>
              </w:rPr>
              <w:t>Денежные средства</w:t>
            </w:r>
          </w:p>
        </w:tc>
      </w:tr>
      <w:tr w:rsidR="00274879" w:rsidRPr="00520936" w:rsidTr="00613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613155" w:rsidRDefault="00274879" w:rsidP="00B93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реквизиты транзитного счета (транзитного счета депо), открытого для перечисления на него денежных средств (ценных бумаг), передаваемых в оплату инвестиционных паев</w:t>
            </w:r>
          </w:p>
          <w:p w:rsidR="00B93C23" w:rsidRPr="00613155" w:rsidRDefault="00B93C23" w:rsidP="00B93C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645" w:type="dxa"/>
          </w:tcPr>
          <w:p w:rsidR="00024354" w:rsidRPr="00613155" w:rsidRDefault="00024354" w:rsidP="0002435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sz w:val="24"/>
                <w:szCs w:val="24"/>
              </w:rPr>
              <w:t>Получатель платежа: АО «РЕГИОН ЭсМ»</w:t>
            </w:r>
          </w:p>
          <w:p w:rsidR="00024354" w:rsidRPr="00613155" w:rsidRDefault="00024354" w:rsidP="0002435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sz w:val="24"/>
                <w:szCs w:val="24"/>
              </w:rPr>
              <w:t>ИНН 7730149408</w:t>
            </w:r>
          </w:p>
          <w:p w:rsidR="00024354" w:rsidRPr="00613155" w:rsidRDefault="00024354" w:rsidP="0002435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sz w:val="24"/>
                <w:szCs w:val="24"/>
              </w:rPr>
              <w:t>Банковский счет № 40701810505010000189</w:t>
            </w:r>
          </w:p>
          <w:p w:rsidR="00024354" w:rsidRPr="00613155" w:rsidRDefault="00024354" w:rsidP="0002435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sz w:val="24"/>
                <w:szCs w:val="24"/>
              </w:rPr>
              <w:t xml:space="preserve">в ПАО «МОСКОВСКИЙ КРЕДИТНЫЙ БАНК», </w:t>
            </w:r>
            <w:r w:rsidRPr="0061315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Москва, </w:t>
            </w:r>
          </w:p>
          <w:p w:rsidR="00024354" w:rsidRPr="00613155" w:rsidRDefault="00024354" w:rsidP="0002435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sz w:val="24"/>
                <w:szCs w:val="24"/>
              </w:rPr>
              <w:t xml:space="preserve">БИК 044525659, </w:t>
            </w:r>
          </w:p>
          <w:p w:rsidR="00024354" w:rsidRPr="00613155" w:rsidRDefault="00024354" w:rsidP="0002435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sz w:val="24"/>
                <w:szCs w:val="24"/>
              </w:rPr>
              <w:t>к/с 30101810745250000659.</w:t>
            </w:r>
          </w:p>
          <w:p w:rsidR="00024354" w:rsidRPr="00613155" w:rsidRDefault="00024354" w:rsidP="00613155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Перечисление денежных средств в оплату инвестиционных паев </w:t>
            </w:r>
            <w:r w:rsidR="00922D16" w:rsidRPr="00922D16">
              <w:rPr>
                <w:rFonts w:ascii="Times New Roman" w:hAnsi="Times New Roman" w:cs="Times New Roman"/>
                <w:sz w:val="24"/>
                <w:szCs w:val="24"/>
              </w:rPr>
              <w:t>ОПИФ рыночных финансовых инструментов «РЕГИОН Акции»</w:t>
            </w:r>
            <w:r w:rsidRPr="00613155">
              <w:rPr>
                <w:rFonts w:ascii="Times New Roman" w:hAnsi="Times New Roman" w:cs="Times New Roman"/>
                <w:sz w:val="24"/>
                <w:szCs w:val="24"/>
              </w:rPr>
              <w:t xml:space="preserve"> по заявке №____ от __.__. ____г. (Без НДС)</w:t>
            </w:r>
          </w:p>
        </w:tc>
      </w:tr>
      <w:tr w:rsidR="00274879" w:rsidRPr="00520936" w:rsidTr="006131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613155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13155">
              <w:rPr>
                <w:rFonts w:ascii="Times New Roman" w:hAnsi="Times New Roman" w:cs="Times New Roman"/>
                <w:b w:val="0"/>
                <w:sz w:val="24"/>
                <w:szCs w:val="24"/>
              </w:rPr>
              <w:t>минимальная сумма денежных средств (стоимость имущества), передачей в оплату инвестиционных паев которой (которого) обусловлена выдача инвестиционных паев</w:t>
            </w:r>
          </w:p>
          <w:p w:rsidR="00274879" w:rsidRPr="00613155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645" w:type="dxa"/>
          </w:tcPr>
          <w:p w:rsidR="00024354" w:rsidRPr="00613155" w:rsidRDefault="00024354" w:rsidP="0002435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31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1 000 (Одна тысяча) рублей по заявкам на приобретение инвестиционных паев, поданным управляющей компании; </w:t>
            </w:r>
          </w:p>
          <w:p w:rsidR="00274879" w:rsidRPr="00C8516F" w:rsidRDefault="00024354" w:rsidP="00024354">
            <w:pPr>
              <w:pStyle w:val="Body"/>
              <w:tabs>
                <w:tab w:val="left" w:pos="1180"/>
              </w:tabs>
              <w:ind w:left="114" w:right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13155">
              <w:rPr>
                <w:color w:val="000000"/>
                <w:lang w:val="ru-RU"/>
              </w:rPr>
              <w:t>10 000 (Десять тысяч) рублей по заявкам на приобретение инвестиционных паев, поданным Агенту.</w:t>
            </w:r>
          </w:p>
        </w:tc>
      </w:tr>
    </w:tbl>
    <w:p w:rsidR="008C2494" w:rsidRDefault="008C2494"/>
    <w:p w:rsidR="00274879" w:rsidRDefault="00274879"/>
    <w:p w:rsidR="008C2494" w:rsidRDefault="008C2494"/>
    <w:sectPr w:rsidR="008C2494" w:rsidSect="00520936">
      <w:pgSz w:w="11907" w:h="16840" w:code="9"/>
      <w:pgMar w:top="1134" w:right="1701" w:bottom="1134" w:left="85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2D22"/>
    <w:multiLevelType w:val="hybridMultilevel"/>
    <w:tmpl w:val="6EEAA8FA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5F296F70"/>
    <w:multiLevelType w:val="hybridMultilevel"/>
    <w:tmpl w:val="B832FD0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7FE16CD"/>
    <w:multiLevelType w:val="hybridMultilevel"/>
    <w:tmpl w:val="11320DB4"/>
    <w:lvl w:ilvl="0" w:tplc="1A5CB6EC">
      <w:start w:val="1"/>
      <w:numFmt w:val="decimal"/>
      <w:lvlText w:val="%1."/>
      <w:lvlJc w:val="left"/>
      <w:pPr>
        <w:ind w:hanging="348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65A0EC0">
      <w:start w:val="1"/>
      <w:numFmt w:val="bullet"/>
      <w:lvlText w:val="•"/>
      <w:lvlJc w:val="left"/>
      <w:rPr>
        <w:rFonts w:hint="default"/>
      </w:rPr>
    </w:lvl>
    <w:lvl w:ilvl="2" w:tplc="52C81370">
      <w:start w:val="1"/>
      <w:numFmt w:val="bullet"/>
      <w:lvlText w:val="•"/>
      <w:lvlJc w:val="left"/>
      <w:rPr>
        <w:rFonts w:hint="default"/>
      </w:rPr>
    </w:lvl>
    <w:lvl w:ilvl="3" w:tplc="0AA4BA58">
      <w:start w:val="1"/>
      <w:numFmt w:val="bullet"/>
      <w:lvlText w:val="•"/>
      <w:lvlJc w:val="left"/>
      <w:rPr>
        <w:rFonts w:hint="default"/>
      </w:rPr>
    </w:lvl>
    <w:lvl w:ilvl="4" w:tplc="58CACFC0">
      <w:start w:val="1"/>
      <w:numFmt w:val="bullet"/>
      <w:lvlText w:val="•"/>
      <w:lvlJc w:val="left"/>
      <w:rPr>
        <w:rFonts w:hint="default"/>
      </w:rPr>
    </w:lvl>
    <w:lvl w:ilvl="5" w:tplc="741826A4">
      <w:start w:val="1"/>
      <w:numFmt w:val="bullet"/>
      <w:lvlText w:val="•"/>
      <w:lvlJc w:val="left"/>
      <w:rPr>
        <w:rFonts w:hint="default"/>
      </w:rPr>
    </w:lvl>
    <w:lvl w:ilvl="6" w:tplc="CD6C3E60">
      <w:start w:val="1"/>
      <w:numFmt w:val="bullet"/>
      <w:lvlText w:val="•"/>
      <w:lvlJc w:val="left"/>
      <w:rPr>
        <w:rFonts w:hint="default"/>
      </w:rPr>
    </w:lvl>
    <w:lvl w:ilvl="7" w:tplc="5EB23A2C">
      <w:start w:val="1"/>
      <w:numFmt w:val="bullet"/>
      <w:lvlText w:val="•"/>
      <w:lvlJc w:val="left"/>
      <w:rPr>
        <w:rFonts w:hint="default"/>
      </w:rPr>
    </w:lvl>
    <w:lvl w:ilvl="8" w:tplc="09067DDC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94"/>
    <w:rsid w:val="00024354"/>
    <w:rsid w:val="00082F5E"/>
    <w:rsid w:val="001F7995"/>
    <w:rsid w:val="002010F4"/>
    <w:rsid w:val="00274879"/>
    <w:rsid w:val="002862CE"/>
    <w:rsid w:val="002A3C0D"/>
    <w:rsid w:val="003A0679"/>
    <w:rsid w:val="003A548B"/>
    <w:rsid w:val="004C32C0"/>
    <w:rsid w:val="004F7220"/>
    <w:rsid w:val="00517AD5"/>
    <w:rsid w:val="00520936"/>
    <w:rsid w:val="00576F0B"/>
    <w:rsid w:val="00613155"/>
    <w:rsid w:val="00671375"/>
    <w:rsid w:val="00745AD0"/>
    <w:rsid w:val="007F44FD"/>
    <w:rsid w:val="00856C31"/>
    <w:rsid w:val="008C2494"/>
    <w:rsid w:val="00922D16"/>
    <w:rsid w:val="00A7004F"/>
    <w:rsid w:val="00B93C23"/>
    <w:rsid w:val="00BB36AF"/>
    <w:rsid w:val="00C8516F"/>
    <w:rsid w:val="00D01FCB"/>
    <w:rsid w:val="00D6661E"/>
    <w:rsid w:val="00E872A3"/>
    <w:rsid w:val="00EA3ABA"/>
    <w:rsid w:val="00FA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09CC9-ADB9-4378-8510-0149D50F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494"/>
    <w:pPr>
      <w:ind w:left="720"/>
      <w:contextualSpacing/>
    </w:pPr>
  </w:style>
  <w:style w:type="table" w:styleId="a4">
    <w:name w:val="Table Grid"/>
    <w:basedOn w:val="a1"/>
    <w:uiPriority w:val="39"/>
    <w:rsid w:val="008C2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2">
    <w:name w:val="Grid Table 1 Light Accent 2"/>
    <w:basedOn w:val="a1"/>
    <w:uiPriority w:val="46"/>
    <w:rsid w:val="008C249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576F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ody">
    <w:name w:val="Body"/>
    <w:basedOn w:val="a"/>
    <w:uiPriority w:val="1"/>
    <w:qFormat/>
    <w:rsid w:val="004F722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annotation reference"/>
    <w:basedOn w:val="a0"/>
    <w:uiPriority w:val="99"/>
    <w:semiHidden/>
    <w:unhideWhenUsed/>
    <w:rsid w:val="00082F5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82F5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82F5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82F5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82F5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82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82F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egion-a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A5610-7100-4A99-B98D-1331BD086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4436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Акишина</dc:creator>
  <cp:keywords/>
  <dc:description/>
  <cp:lastModifiedBy>Акишина</cp:lastModifiedBy>
  <cp:revision>12</cp:revision>
  <dcterms:created xsi:type="dcterms:W3CDTF">2026-09-07T14:55:00Z</dcterms:created>
  <dcterms:modified xsi:type="dcterms:W3CDTF">2026-10-30T15:52:00Z</dcterms:modified>
</cp:coreProperties>
</file>